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F93F2" w14:textId="77777777" w:rsidR="00C63343" w:rsidRDefault="00C6334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ind w:right="5"/>
        <w:rPr>
          <w:rFonts w:ascii="Times New Roman" w:eastAsia="Times New Roman" w:hAnsi="Times New Roman" w:cs="Times New Roman"/>
          <w:color w:val="2F759E"/>
          <w:sz w:val="24"/>
          <w:szCs w:val="24"/>
          <w:u w:color="2F759E"/>
        </w:rPr>
      </w:pPr>
    </w:p>
    <w:p w14:paraId="33EB7A1D" w14:textId="7A2F4050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rPr>
          <w:rFonts w:ascii="Times New Roman" w:eastAsia="Times New Roman" w:hAnsi="Times New Roman" w:cs="Times New Roman"/>
          <w:color w:val="2F759E"/>
          <w:sz w:val="28"/>
          <w:szCs w:val="28"/>
          <w:u w:color="2F759E"/>
        </w:rPr>
      </w:pPr>
      <w:r>
        <w:rPr>
          <w:rFonts w:hAnsi="Arial Unicode MS"/>
          <w:color w:val="2F759E"/>
          <w:sz w:val="28"/>
          <w:szCs w:val="28"/>
          <w:u w:color="2F759E"/>
        </w:rPr>
        <w:t>Снижения</w:t>
      </w:r>
      <w:r>
        <w:rPr>
          <w:rFonts w:hAnsi="Arial Unicode MS"/>
          <w:color w:val="2F759E"/>
          <w:sz w:val="28"/>
          <w:szCs w:val="28"/>
          <w:u w:color="2F759E"/>
        </w:rPr>
        <w:t xml:space="preserve"> </w:t>
      </w:r>
      <w:r>
        <w:rPr>
          <w:rFonts w:hAnsi="Arial Unicode MS"/>
          <w:color w:val="2F759E"/>
          <w:sz w:val="28"/>
          <w:szCs w:val="28"/>
          <w:u w:color="2F759E"/>
        </w:rPr>
        <w:t>вреда</w:t>
      </w:r>
      <w:r>
        <w:rPr>
          <w:rFonts w:ascii="Times New Roman" w:eastAsia="Times New Roman" w:hAnsi="Times New Roman" w:cs="Times New Roman"/>
          <w:color w:val="2F759E"/>
          <w:sz w:val="28"/>
          <w:szCs w:val="28"/>
          <w:u w:color="2F759E"/>
          <w:vertAlign w:val="superscript"/>
        </w:rPr>
        <w:footnoteReference w:id="2"/>
      </w:r>
      <w:r>
        <w:rPr>
          <w:rFonts w:hAnsi="Arial Unicode MS"/>
          <w:color w:val="2F759E"/>
          <w:sz w:val="28"/>
          <w:szCs w:val="28"/>
          <w:u w:color="2F759E"/>
        </w:rPr>
        <w:t xml:space="preserve"> </w:t>
      </w:r>
      <w:r>
        <w:rPr>
          <w:rFonts w:hAnsi="Arial Unicode MS"/>
          <w:color w:val="2F759E"/>
          <w:sz w:val="28"/>
          <w:szCs w:val="28"/>
          <w:u w:color="2F759E"/>
        </w:rPr>
        <w:t>–</w:t>
      </w:r>
      <w:r>
        <w:rPr>
          <w:rFonts w:hAnsi="Arial Unicode MS"/>
          <w:color w:val="2F759E"/>
          <w:sz w:val="28"/>
          <w:szCs w:val="28"/>
          <w:u w:color="2F759E"/>
        </w:rPr>
        <w:t xml:space="preserve"> </w:t>
      </w:r>
      <w:r>
        <w:rPr>
          <w:rFonts w:hAnsi="Arial Unicode MS"/>
          <w:color w:val="2F759E"/>
          <w:sz w:val="28"/>
          <w:szCs w:val="28"/>
          <w:u w:color="2F759E"/>
        </w:rPr>
        <w:t>это</w:t>
      </w:r>
      <w:r>
        <w:rPr>
          <w:rFonts w:hAnsi="Arial Unicode MS"/>
          <w:color w:val="2F759E"/>
          <w:sz w:val="28"/>
          <w:szCs w:val="28"/>
          <w:u w:color="2F759E"/>
        </w:rPr>
        <w:t xml:space="preserve"> </w:t>
      </w:r>
      <w:r w:rsidR="00606E01">
        <w:rPr>
          <w:rFonts w:hAnsi="Arial Unicode MS"/>
          <w:color w:val="2F759E"/>
          <w:sz w:val="28"/>
          <w:szCs w:val="28"/>
          <w:u w:color="2F759E"/>
        </w:rPr>
        <w:t>жизнь</w:t>
      </w:r>
      <w:r>
        <w:rPr>
          <w:rFonts w:ascii="Times New Roman"/>
          <w:color w:val="2F759E"/>
          <w:sz w:val="28"/>
          <w:szCs w:val="28"/>
          <w:u w:color="2F759E"/>
        </w:rPr>
        <w:t>!!!</w:t>
      </w:r>
    </w:p>
    <w:p w14:paraId="6BB88426" w14:textId="77777777" w:rsidR="00C63343" w:rsidRDefault="00C6334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6"/>
        <w:rPr>
          <w:rFonts w:ascii="Times New Roman" w:eastAsia="Times New Roman" w:hAnsi="Times New Roman" w:cs="Times New Roman"/>
          <w:sz w:val="24"/>
          <w:szCs w:val="24"/>
        </w:rPr>
      </w:pPr>
    </w:p>
    <w:p w14:paraId="20B288F0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Arial Unicode MS"/>
          <w:sz w:val="24"/>
          <w:szCs w:val="24"/>
        </w:rPr>
        <w:t>Дорогие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друзья</w:t>
      </w:r>
      <w:r>
        <w:rPr>
          <w:rFonts w:ascii="Times New Roman"/>
          <w:sz w:val="24"/>
          <w:szCs w:val="24"/>
        </w:rPr>
        <w:t>,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употребляющие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наркотики</w:t>
      </w:r>
      <w:r>
        <w:rPr>
          <w:rFonts w:ascii="Times New Roman"/>
          <w:sz w:val="24"/>
          <w:szCs w:val="24"/>
        </w:rPr>
        <w:t xml:space="preserve">, 1 </w:t>
      </w:r>
      <w:r>
        <w:rPr>
          <w:rFonts w:hAnsi="Arial Unicode MS"/>
          <w:sz w:val="24"/>
          <w:szCs w:val="24"/>
        </w:rPr>
        <w:t>декабря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прошел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Международный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День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борьбы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СПИДом</w:t>
      </w:r>
      <w:r>
        <w:rPr>
          <w:rFonts w:ascii="Times New Roman"/>
          <w:sz w:val="24"/>
          <w:szCs w:val="24"/>
        </w:rPr>
        <w:t xml:space="preserve">, ( </w:t>
      </w:r>
      <w:r>
        <w:rPr>
          <w:rFonts w:hAnsi="Arial Unicode MS"/>
          <w:sz w:val="24"/>
          <w:szCs w:val="24"/>
        </w:rPr>
        <w:t>чуть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позже</w:t>
      </w:r>
      <w:r>
        <w:rPr>
          <w:rFonts w:ascii="Times New Roman"/>
          <w:sz w:val="24"/>
          <w:szCs w:val="24"/>
        </w:rPr>
        <w:t xml:space="preserve">) </w:t>
      </w:r>
      <w:r>
        <w:rPr>
          <w:rFonts w:hAnsi="Arial Unicode MS"/>
          <w:sz w:val="24"/>
          <w:szCs w:val="24"/>
        </w:rPr>
        <w:t>минул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день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защиты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прав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человека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и</w:t>
      </w:r>
      <w:r>
        <w:rPr>
          <w:rFonts w:ascii="Times New Roman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скоро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уже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наступает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Новый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Год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–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праздник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который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большинство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из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ждут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нетерпением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самого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детства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замиранием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сердца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заглядывают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под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ёлку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надежде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найти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там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самое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желанное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самое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лучшее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самое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волшебное</w:t>
      </w:r>
      <w:r>
        <w:rPr>
          <w:rFonts w:ascii="Times New Roman"/>
          <w:sz w:val="24"/>
          <w:szCs w:val="24"/>
        </w:rPr>
        <w:t xml:space="preserve">! </w:t>
      </w:r>
      <w:r>
        <w:rPr>
          <w:rFonts w:hAnsi="Arial Unicode MS"/>
          <w:sz w:val="24"/>
          <w:szCs w:val="24"/>
        </w:rPr>
        <w:t>Но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только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долгожданные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подарки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сопровождают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Новый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Год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поэтому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преддверии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этого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чудесного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праздника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мы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хотели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бы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ещё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раз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напомнить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тех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важных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мерах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которые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могут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продлить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жизнь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уберечь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вас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ваших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родных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близких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нежелательных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последствий</w:t>
      </w:r>
      <w:r>
        <w:rPr>
          <w:rFonts w:ascii="Times New Roman"/>
          <w:sz w:val="24"/>
          <w:szCs w:val="24"/>
        </w:rPr>
        <w:t>.</w:t>
      </w:r>
    </w:p>
    <w:p w14:paraId="2970C0BD" w14:textId="3C77F9A5" w:rsidR="00C63343" w:rsidRDefault="00A571F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Arial Unicode MS"/>
          <w:sz w:val="24"/>
          <w:szCs w:val="24"/>
        </w:rPr>
        <w:t>Мы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хотим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напомнить</w:t>
      </w:r>
      <w:r>
        <w:rPr>
          <w:rFonts w:hAnsi="Arial Unicode MS"/>
          <w:sz w:val="24"/>
          <w:szCs w:val="24"/>
        </w:rPr>
        <w:t>,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что</w:t>
      </w:r>
      <w:r w:rsidR="003319E5">
        <w:rPr>
          <w:rFonts w:ascii="Times New Roman"/>
          <w:sz w:val="24"/>
          <w:szCs w:val="24"/>
        </w:rPr>
        <w:t xml:space="preserve"> </w:t>
      </w:r>
      <w:r w:rsidR="003319E5">
        <w:rPr>
          <w:rFonts w:ascii="Times New Roman"/>
          <w:sz w:val="24"/>
          <w:szCs w:val="24"/>
        </w:rPr>
        <w:t>в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праздничные</w:t>
      </w:r>
      <w:r w:rsidR="00881EFF">
        <w:rPr>
          <w:rFonts w:hAnsi="Arial Unicode MS"/>
          <w:sz w:val="24"/>
          <w:szCs w:val="24"/>
        </w:rPr>
        <w:t xml:space="preserve"> </w:t>
      </w:r>
      <w:r w:rsidR="003319E5">
        <w:rPr>
          <w:rFonts w:hAnsi="Arial Unicode MS"/>
          <w:sz w:val="24"/>
          <w:szCs w:val="24"/>
        </w:rPr>
        <w:t>дни</w:t>
      </w:r>
      <w:r w:rsidR="003319E5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особенно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увеличен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риск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передозировок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наркотиками</w:t>
      </w:r>
      <w:r w:rsidR="00881EFF">
        <w:rPr>
          <w:rFonts w:ascii="Times New Roman"/>
          <w:sz w:val="24"/>
          <w:szCs w:val="24"/>
        </w:rPr>
        <w:t xml:space="preserve">, </w:t>
      </w:r>
      <w:r w:rsidR="00881EFF">
        <w:rPr>
          <w:rFonts w:hAnsi="Arial Unicode MS"/>
          <w:sz w:val="24"/>
          <w:szCs w:val="24"/>
        </w:rPr>
        <w:t>особенно</w:t>
      </w:r>
      <w:r w:rsidR="00881EFF">
        <w:rPr>
          <w:rFonts w:ascii="Times New Roman"/>
          <w:sz w:val="24"/>
          <w:szCs w:val="24"/>
        </w:rPr>
        <w:t xml:space="preserve">, </w:t>
      </w:r>
      <w:r w:rsidR="00881EFF">
        <w:rPr>
          <w:rFonts w:hAnsi="Arial Unicode MS"/>
          <w:sz w:val="24"/>
          <w:szCs w:val="24"/>
        </w:rPr>
        <w:t>если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вы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употребляете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их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вместе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с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алкоголем</w:t>
      </w:r>
      <w:r w:rsidR="00881EFF">
        <w:rPr>
          <w:rFonts w:ascii="Times New Roman"/>
          <w:sz w:val="24"/>
          <w:szCs w:val="24"/>
        </w:rPr>
        <w:t xml:space="preserve">. </w:t>
      </w:r>
      <w:r w:rsidR="00881EFF">
        <w:rPr>
          <w:rFonts w:hAnsi="Arial Unicode MS"/>
          <w:sz w:val="24"/>
          <w:szCs w:val="24"/>
        </w:rPr>
        <w:t>А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в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связи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с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тем</w:t>
      </w:r>
      <w:r w:rsidR="00881EFF">
        <w:rPr>
          <w:rFonts w:ascii="Times New Roman"/>
          <w:sz w:val="24"/>
          <w:szCs w:val="24"/>
        </w:rPr>
        <w:t xml:space="preserve">, </w:t>
      </w:r>
      <w:r w:rsidR="00881EFF">
        <w:rPr>
          <w:rFonts w:hAnsi="Arial Unicode MS"/>
          <w:sz w:val="24"/>
          <w:szCs w:val="24"/>
        </w:rPr>
        <w:t>что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жизненно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необходимые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ненаркотические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препараты</w:t>
      </w:r>
      <w:r w:rsidR="00881EFF">
        <w:rPr>
          <w:rFonts w:ascii="Times New Roman"/>
          <w:sz w:val="24"/>
          <w:szCs w:val="24"/>
        </w:rPr>
        <w:t xml:space="preserve">, </w:t>
      </w:r>
      <w:r w:rsidR="00881EFF">
        <w:rPr>
          <w:rFonts w:hAnsi="Arial Unicode MS"/>
          <w:sz w:val="24"/>
          <w:szCs w:val="24"/>
        </w:rPr>
        <w:t>такие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как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налокосн</w:t>
      </w:r>
      <w:r w:rsidR="00881EFF">
        <w:rPr>
          <w:rFonts w:ascii="Times New Roman"/>
          <w:sz w:val="24"/>
          <w:szCs w:val="24"/>
        </w:rPr>
        <w:t>,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отпускаются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строго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рецептам</w:t>
      </w:r>
      <w:r w:rsidR="00881EFF">
        <w:rPr>
          <w:rFonts w:ascii="Times New Roman"/>
          <w:sz w:val="24"/>
          <w:szCs w:val="24"/>
        </w:rPr>
        <w:t xml:space="preserve">, </w:t>
      </w:r>
      <w:r w:rsidR="00881EFF">
        <w:rPr>
          <w:rFonts w:hAnsi="Arial Unicode MS"/>
          <w:sz w:val="24"/>
          <w:szCs w:val="24"/>
        </w:rPr>
        <w:t>часто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бывает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практически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невозможно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оказать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первую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помощь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при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передозировке</w:t>
      </w:r>
      <w:r w:rsidR="00881EFF">
        <w:rPr>
          <w:rFonts w:hAnsi="Arial Unicode MS"/>
          <w:sz w:val="24"/>
          <w:szCs w:val="24"/>
        </w:rPr>
        <w:t xml:space="preserve"> </w:t>
      </w:r>
      <w:r w:rsidR="00881EFF">
        <w:rPr>
          <w:rFonts w:hAnsi="Arial Unicode MS"/>
          <w:sz w:val="24"/>
          <w:szCs w:val="24"/>
        </w:rPr>
        <w:t>героином</w:t>
      </w:r>
      <w:r w:rsidR="003319E5">
        <w:rPr>
          <w:rFonts w:hAnsi="Arial Unicode MS"/>
          <w:sz w:val="24"/>
          <w:szCs w:val="24"/>
        </w:rPr>
        <w:t xml:space="preserve"> </w:t>
      </w:r>
      <w:r w:rsidR="003319E5">
        <w:rPr>
          <w:rFonts w:hAnsi="Arial Unicode MS"/>
          <w:sz w:val="24"/>
          <w:szCs w:val="24"/>
        </w:rPr>
        <w:t>на</w:t>
      </w:r>
      <w:r w:rsidR="003319E5">
        <w:rPr>
          <w:rFonts w:hAnsi="Arial Unicode MS"/>
          <w:sz w:val="24"/>
          <w:szCs w:val="24"/>
        </w:rPr>
        <w:t xml:space="preserve"> </w:t>
      </w:r>
      <w:r w:rsidR="003319E5">
        <w:rPr>
          <w:rFonts w:hAnsi="Arial Unicode MS"/>
          <w:sz w:val="24"/>
          <w:szCs w:val="24"/>
        </w:rPr>
        <w:t>месте</w:t>
      </w:r>
      <w:r w:rsidR="00881EFF">
        <w:rPr>
          <w:rFonts w:ascii="Times New Roman"/>
          <w:sz w:val="24"/>
          <w:szCs w:val="24"/>
        </w:rPr>
        <w:t>.</w:t>
      </w:r>
    </w:p>
    <w:p w14:paraId="659EE501" w14:textId="77777777" w:rsidR="00C63343" w:rsidRPr="003319E5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6"/>
        <w:jc w:val="both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>В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связи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этим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мы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еще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раз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обращаемся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ко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всем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людям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употребляющим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наркотики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призывом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помнить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рисках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инфицирования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ВИЧ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возможностях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передозировок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употреблении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инъекционных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наркотиков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применять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простые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профилактические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меры</w:t>
      </w:r>
      <w:r>
        <w:rPr>
          <w:rFonts w:ascii="Times New Roman"/>
          <w:sz w:val="24"/>
          <w:szCs w:val="24"/>
        </w:rPr>
        <w:t xml:space="preserve">. </w:t>
      </w:r>
      <w:r>
        <w:rPr>
          <w:rFonts w:hAnsi="Arial Unicode MS"/>
          <w:sz w:val="24"/>
          <w:szCs w:val="24"/>
        </w:rPr>
        <w:t>Помните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что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использование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нового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инъекционного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инструментария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соблюдения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всех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принципов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снижения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вреда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позволит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вам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избежать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проблем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здоровьем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максимально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обезопасить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себя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своих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близких</w:t>
      </w:r>
      <w:r w:rsidRPr="003319E5">
        <w:rPr>
          <w:rFonts w:hAnsi="Arial Unicode MS"/>
          <w:sz w:val="24"/>
          <w:szCs w:val="24"/>
        </w:rPr>
        <w:t>.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Также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просим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осторожностью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использовать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наркотики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если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покупаете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их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новом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неизвестном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месте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или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из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новой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партии</w:t>
      </w:r>
      <w:r w:rsidRPr="003319E5">
        <w:rPr>
          <w:rFonts w:hAnsi="Arial Unicode MS"/>
          <w:sz w:val="24"/>
          <w:szCs w:val="24"/>
        </w:rPr>
        <w:t xml:space="preserve">. </w:t>
      </w:r>
      <w:r>
        <w:rPr>
          <w:rFonts w:hAnsi="Arial Unicode MS"/>
          <w:sz w:val="24"/>
          <w:szCs w:val="24"/>
        </w:rPr>
        <w:t>Если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выпили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немного</w:t>
      </w:r>
      <w:r w:rsidRPr="003319E5"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алкоголя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то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рекомендуем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уменьшить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привычную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дозу</w:t>
      </w:r>
      <w:r w:rsidRPr="003319E5">
        <w:rPr>
          <w:rFonts w:hAnsi="Arial Unicode MS"/>
          <w:sz w:val="24"/>
          <w:szCs w:val="24"/>
        </w:rPr>
        <w:t xml:space="preserve">. </w:t>
      </w:r>
      <w:r>
        <w:rPr>
          <w:rFonts w:hAnsi="Arial Unicode MS"/>
          <w:sz w:val="24"/>
          <w:szCs w:val="24"/>
        </w:rPr>
        <w:t>Лучше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потом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догнаться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чем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проснуться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никогда…</w:t>
      </w:r>
    </w:p>
    <w:p w14:paraId="5435604E" w14:textId="61C1F5D3" w:rsidR="003319E5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6"/>
        <w:jc w:val="both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lastRenderedPageBreak/>
        <w:t>Мы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люди</w:t>
      </w:r>
      <w:r w:rsidRPr="003319E5">
        <w:rPr>
          <w:rFonts w:hAnsi="Arial Unicode MS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употребляющие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наркотики</w:t>
      </w:r>
      <w:r w:rsidRPr="003319E5">
        <w:rPr>
          <w:rFonts w:hAnsi="Arial Unicode MS"/>
          <w:sz w:val="24"/>
          <w:szCs w:val="24"/>
        </w:rPr>
        <w:t>,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имеем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полное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право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сохранение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своего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здоровья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независимо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выбора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веществ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для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релаксации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способа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из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употребления</w:t>
      </w:r>
      <w:r w:rsidRPr="003319E5">
        <w:rPr>
          <w:rFonts w:hAnsi="Arial Unicode MS"/>
          <w:sz w:val="24"/>
          <w:szCs w:val="24"/>
        </w:rPr>
        <w:t>!</w:t>
      </w:r>
      <w:r w:rsidR="003319E5" w:rsidRPr="003319E5">
        <w:rPr>
          <w:rFonts w:hAnsi="Arial Unicode MS"/>
          <w:sz w:val="24"/>
          <w:szCs w:val="24"/>
        </w:rPr>
        <w:t xml:space="preserve"> </w:t>
      </w:r>
    </w:p>
    <w:p w14:paraId="4166C24C" w14:textId="69009B5B" w:rsidR="00C63343" w:rsidRPr="00A571FC" w:rsidRDefault="003319E5" w:rsidP="00A571F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6"/>
        <w:jc w:val="both"/>
        <w:rPr>
          <w:rFonts w:hAnsi="Arial Unicode MS"/>
          <w:sz w:val="24"/>
          <w:szCs w:val="24"/>
        </w:rPr>
      </w:pPr>
      <w:r w:rsidRPr="003319E5">
        <w:rPr>
          <w:rFonts w:hAnsi="Arial Unicode MS"/>
          <w:sz w:val="24"/>
          <w:szCs w:val="24"/>
        </w:rPr>
        <w:t>Мы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еще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раз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хотели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бы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вам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напомнить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принципы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снижения</w:t>
      </w:r>
      <w:r w:rsidRPr="003319E5">
        <w:rPr>
          <w:rFonts w:hAnsi="Arial Unicode MS"/>
          <w:sz w:val="24"/>
          <w:szCs w:val="24"/>
        </w:rPr>
        <w:t xml:space="preserve"> </w:t>
      </w:r>
      <w:r w:rsidRPr="003319E5">
        <w:rPr>
          <w:rFonts w:hAnsi="Arial Unicode MS"/>
          <w:sz w:val="24"/>
          <w:szCs w:val="24"/>
        </w:rPr>
        <w:t>вреда</w:t>
      </w:r>
      <w:r>
        <w:rPr>
          <w:rFonts w:hAnsi="Arial Unicode MS"/>
          <w:sz w:val="24"/>
          <w:szCs w:val="24"/>
        </w:rPr>
        <w:t>:</w:t>
      </w:r>
      <w:bookmarkStart w:id="0" w:name="_GoBack"/>
      <w:bookmarkEnd w:id="0"/>
    </w:p>
    <w:p w14:paraId="1E38C4DD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Arial Unicode MS"/>
          <w:b/>
          <w:bCs/>
          <w:sz w:val="24"/>
          <w:szCs w:val="24"/>
        </w:rPr>
        <w:t>Основные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принципы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снижения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вреда</w:t>
      </w:r>
      <w:r>
        <w:rPr>
          <w:rFonts w:ascii="Times New Roman"/>
          <w:b/>
          <w:bCs/>
          <w:sz w:val="24"/>
          <w:szCs w:val="24"/>
        </w:rPr>
        <w:t>:</w:t>
      </w:r>
    </w:p>
    <w:p w14:paraId="02E5114E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Arial Unicode MS"/>
          <w:sz w:val="24"/>
          <w:szCs w:val="24"/>
        </w:rPr>
        <w:t>Понимая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что</w:t>
      </w:r>
      <w:r>
        <w:rPr>
          <w:rFonts w:ascii="Times New Roman"/>
          <w:sz w:val="24"/>
          <w:szCs w:val="24"/>
        </w:rPr>
        <w:t>,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зачастую</w:t>
      </w:r>
      <w:r>
        <w:rPr>
          <w:rFonts w:ascii="Times New Roman"/>
          <w:sz w:val="24"/>
          <w:szCs w:val="24"/>
        </w:rPr>
        <w:t>,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бывает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невозможно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отказаться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от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употребления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наркотиков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для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того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чтобы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сохранить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свое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здоровье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необходимо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помнить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о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том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Arial Unicode MS"/>
          <w:sz w:val="24"/>
          <w:szCs w:val="24"/>
        </w:rPr>
        <w:t>что</w:t>
      </w:r>
      <w:r>
        <w:rPr>
          <w:rFonts w:ascii="Times New Roman"/>
          <w:sz w:val="24"/>
          <w:szCs w:val="24"/>
        </w:rPr>
        <w:t>:</w:t>
      </w:r>
    </w:p>
    <w:p w14:paraId="28D58799" w14:textId="77777777" w:rsidR="00C63343" w:rsidRDefault="00881EFF">
      <w:pPr>
        <w:widowControl w:val="0"/>
        <w:spacing w:after="120"/>
        <w:jc w:val="both"/>
        <w:rPr>
          <w:lang w:val="ru-RU"/>
        </w:rPr>
      </w:pPr>
      <w:r>
        <w:rPr>
          <w:i/>
          <w:iCs/>
          <w:lang w:val="ru-RU"/>
        </w:rPr>
        <w:t xml:space="preserve">1) </w:t>
      </w:r>
      <w:r>
        <w:rPr>
          <w:i/>
          <w:iCs/>
          <w:lang w:val="ru-RU"/>
        </w:rPr>
        <w:t>Если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ты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употребляешь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наркотики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–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лучше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прекрати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это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делать</w:t>
      </w:r>
    </w:p>
    <w:p w14:paraId="22BFBD25" w14:textId="77777777" w:rsidR="00C63343" w:rsidRDefault="00881EFF">
      <w:pPr>
        <w:widowControl w:val="0"/>
        <w:spacing w:after="120"/>
        <w:jc w:val="both"/>
        <w:rPr>
          <w:lang w:val="ru-RU"/>
        </w:rPr>
      </w:pPr>
      <w:r>
        <w:rPr>
          <w:i/>
          <w:iCs/>
          <w:lang w:val="ru-RU"/>
        </w:rPr>
        <w:t xml:space="preserve">2) </w:t>
      </w:r>
      <w:r>
        <w:rPr>
          <w:i/>
          <w:iCs/>
          <w:lang w:val="ru-RU"/>
        </w:rPr>
        <w:t>Если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это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невозможно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или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ты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хочешь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полностью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прекращать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постарайся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перейти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</w:t>
      </w:r>
      <w:r>
        <w:rPr>
          <w:i/>
          <w:iCs/>
          <w:lang w:val="ru-RU"/>
        </w:rPr>
        <w:t>-</w:t>
      </w:r>
      <w:r>
        <w:rPr>
          <w:i/>
          <w:iCs/>
          <w:lang w:val="ru-RU"/>
        </w:rPr>
        <w:t>инъекционный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способ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употребления</w:t>
      </w:r>
      <w:r>
        <w:rPr>
          <w:i/>
          <w:iCs/>
          <w:lang w:val="ru-RU"/>
        </w:rPr>
        <w:t xml:space="preserve">. </w:t>
      </w:r>
      <w:r>
        <w:rPr>
          <w:i/>
          <w:iCs/>
          <w:lang w:val="ru-RU"/>
        </w:rPr>
        <w:t>Инъекционный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способ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несет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за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собой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больше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всего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рисков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—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как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усугубления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зависимости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так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передачи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инфекций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разрушения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вен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</w:t>
      </w:r>
      <w:r>
        <w:rPr>
          <w:i/>
          <w:iCs/>
          <w:lang w:val="ru-RU"/>
        </w:rPr>
        <w:t>.</w:t>
      </w:r>
      <w:r>
        <w:rPr>
          <w:i/>
          <w:iCs/>
          <w:lang w:val="ru-RU"/>
        </w:rPr>
        <w:t>д</w:t>
      </w:r>
      <w:r>
        <w:rPr>
          <w:i/>
          <w:iCs/>
          <w:lang w:val="ru-RU"/>
        </w:rPr>
        <w:t>.</w:t>
      </w:r>
    </w:p>
    <w:p w14:paraId="30C806A4" w14:textId="77777777" w:rsidR="00C63343" w:rsidRDefault="00881EFF">
      <w:pPr>
        <w:widowControl w:val="0"/>
        <w:spacing w:after="120"/>
        <w:jc w:val="both"/>
        <w:rPr>
          <w:lang w:val="ru-RU"/>
        </w:rPr>
      </w:pPr>
      <w:r>
        <w:rPr>
          <w:i/>
          <w:iCs/>
          <w:lang w:val="ru-RU"/>
        </w:rPr>
        <w:t xml:space="preserve">3) </w:t>
      </w:r>
      <w:r>
        <w:rPr>
          <w:i/>
          <w:iCs/>
          <w:lang w:val="ru-RU"/>
        </w:rPr>
        <w:t>Если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ты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всё</w:t>
      </w:r>
      <w:r>
        <w:rPr>
          <w:i/>
          <w:iCs/>
          <w:lang w:val="ru-RU"/>
        </w:rPr>
        <w:t>-</w:t>
      </w:r>
      <w:r>
        <w:rPr>
          <w:i/>
          <w:iCs/>
          <w:lang w:val="ru-RU"/>
        </w:rPr>
        <w:t>таки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употребляешь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наркотики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инъекционным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путём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всегда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пользуйся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только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новым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шприцем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иглой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фильтром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ложкой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перетяжками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чистой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водой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для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инъекций</w:t>
      </w:r>
      <w:r>
        <w:rPr>
          <w:i/>
          <w:iCs/>
          <w:lang w:val="ru-RU"/>
        </w:rPr>
        <w:t xml:space="preserve"> (</w:t>
      </w:r>
      <w:r>
        <w:rPr>
          <w:i/>
          <w:iCs/>
          <w:lang w:val="ru-RU"/>
        </w:rPr>
        <w:t>заражение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такими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инфекциями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как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гепатит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часто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происходит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использовании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только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шприцев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но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другого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общего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инструментария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для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инъекций</w:t>
      </w:r>
      <w:r>
        <w:rPr>
          <w:i/>
          <w:iCs/>
          <w:lang w:val="ru-RU"/>
        </w:rPr>
        <w:t>)</w:t>
      </w:r>
    </w:p>
    <w:p w14:paraId="04B37F06" w14:textId="77777777" w:rsidR="00C63343" w:rsidRDefault="00881EFF">
      <w:pPr>
        <w:widowControl w:val="0"/>
        <w:spacing w:after="1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4) </w:t>
      </w:r>
      <w:r>
        <w:rPr>
          <w:i/>
          <w:iCs/>
          <w:lang w:val="ru-RU"/>
        </w:rPr>
        <w:t>Если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нет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новых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инъекционных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инструментов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используй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только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свои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ни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кого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бери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кому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их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не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давай</w:t>
      </w:r>
      <w:r>
        <w:rPr>
          <w:i/>
          <w:iCs/>
          <w:lang w:val="ru-RU"/>
        </w:rPr>
        <w:t xml:space="preserve">. </w:t>
      </w:r>
      <w:r>
        <w:rPr>
          <w:i/>
          <w:iCs/>
          <w:lang w:val="ru-RU"/>
        </w:rPr>
        <w:t>Дружба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поддержка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тут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чём</w:t>
      </w:r>
      <w:r>
        <w:rPr>
          <w:i/>
          <w:iCs/>
          <w:lang w:val="ru-RU"/>
        </w:rPr>
        <w:t xml:space="preserve">: </w:t>
      </w:r>
      <w:r>
        <w:rPr>
          <w:i/>
          <w:iCs/>
          <w:lang w:val="ru-RU"/>
        </w:rPr>
        <w:t>одолжив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свой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шприц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или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ложку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ты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легко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можешь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подставить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человека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«поделившись»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ним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например</w:t>
      </w:r>
      <w:r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гепатитом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</w:t>
      </w:r>
      <w:r>
        <w:rPr>
          <w:i/>
          <w:iCs/>
          <w:lang w:val="ru-RU"/>
        </w:rPr>
        <w:t>.</w:t>
      </w:r>
    </w:p>
    <w:p w14:paraId="751CBA8E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/>
          <w:i/>
          <w:iCs/>
          <w:sz w:val="24"/>
          <w:szCs w:val="24"/>
        </w:rPr>
        <w:t xml:space="preserve">5) </w:t>
      </w:r>
      <w:r>
        <w:rPr>
          <w:rFonts w:hAnsi="Arial Unicode MS"/>
          <w:i/>
          <w:iCs/>
          <w:sz w:val="24"/>
          <w:szCs w:val="24"/>
        </w:rPr>
        <w:t>Если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нет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никакой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возможности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воспользоваться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стерильным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или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своим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шприцем</w:t>
      </w:r>
      <w:r>
        <w:rPr>
          <w:rFonts w:ascii="Times New Roman"/>
          <w:i/>
          <w:iCs/>
          <w:sz w:val="24"/>
          <w:szCs w:val="24"/>
        </w:rPr>
        <w:t xml:space="preserve">, </w:t>
      </w:r>
      <w:r>
        <w:rPr>
          <w:rFonts w:hAnsi="Arial Unicode MS"/>
          <w:i/>
          <w:iCs/>
          <w:sz w:val="24"/>
          <w:szCs w:val="24"/>
        </w:rPr>
        <w:t>тщательно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многократно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промой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чужой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шприц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холодной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водой</w:t>
      </w:r>
      <w:r>
        <w:rPr>
          <w:rFonts w:ascii="Times New Roman"/>
          <w:i/>
          <w:iCs/>
          <w:sz w:val="24"/>
          <w:szCs w:val="24"/>
        </w:rPr>
        <w:t xml:space="preserve">, </w:t>
      </w:r>
      <w:r>
        <w:rPr>
          <w:rFonts w:hAnsi="Arial Unicode MS"/>
          <w:i/>
          <w:iCs/>
          <w:sz w:val="24"/>
          <w:szCs w:val="24"/>
        </w:rPr>
        <w:t>чтобы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максимально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избавиться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от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остатков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крови</w:t>
      </w:r>
      <w:r>
        <w:rPr>
          <w:rFonts w:ascii="Times New Roman"/>
          <w:i/>
          <w:iCs/>
          <w:sz w:val="24"/>
          <w:szCs w:val="24"/>
        </w:rPr>
        <w:t xml:space="preserve">. </w:t>
      </w:r>
      <w:r>
        <w:rPr>
          <w:rFonts w:hAnsi="Arial Unicode MS"/>
          <w:i/>
          <w:iCs/>
          <w:sz w:val="24"/>
          <w:szCs w:val="24"/>
        </w:rPr>
        <w:t>После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этого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его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можно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прокипятить</w:t>
      </w:r>
      <w:r>
        <w:rPr>
          <w:rFonts w:ascii="Times New Roman"/>
          <w:i/>
          <w:iCs/>
          <w:sz w:val="24"/>
          <w:szCs w:val="24"/>
        </w:rPr>
        <w:t xml:space="preserve">. </w:t>
      </w:r>
      <w:r>
        <w:rPr>
          <w:rFonts w:hAnsi="Arial Unicode MS"/>
          <w:i/>
          <w:iCs/>
          <w:sz w:val="24"/>
          <w:szCs w:val="24"/>
        </w:rPr>
        <w:t>Всегда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тщательно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мой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руки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перед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инъекцией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—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это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помогает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защитить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от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бактериальных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инфекций</w:t>
      </w:r>
      <w:r>
        <w:rPr>
          <w:rFonts w:ascii="Times New Roman"/>
          <w:i/>
          <w:iCs/>
          <w:sz w:val="24"/>
          <w:szCs w:val="24"/>
        </w:rPr>
        <w:t>.</w:t>
      </w:r>
    </w:p>
    <w:p w14:paraId="7A511FFD" w14:textId="61B10A34" w:rsidR="00C63343" w:rsidRPr="00A571FC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/>
          <w:i/>
          <w:iCs/>
          <w:sz w:val="24"/>
          <w:szCs w:val="24"/>
        </w:rPr>
        <w:t xml:space="preserve">6) </w:t>
      </w:r>
      <w:r>
        <w:rPr>
          <w:rFonts w:hAnsi="Arial Unicode MS"/>
          <w:i/>
          <w:iCs/>
          <w:sz w:val="24"/>
          <w:szCs w:val="24"/>
        </w:rPr>
        <w:t>Если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ты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покупаешь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наркотик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в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неизвестном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месте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или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из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новой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партии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знаешь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его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силе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или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уже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употребил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алкоголь</w:t>
      </w:r>
      <w:r>
        <w:rPr>
          <w:rFonts w:ascii="Times New Roman"/>
          <w:i/>
          <w:iCs/>
          <w:sz w:val="24"/>
          <w:szCs w:val="24"/>
        </w:rPr>
        <w:t xml:space="preserve">, </w:t>
      </w:r>
      <w:r>
        <w:rPr>
          <w:rFonts w:hAnsi="Arial Unicode MS"/>
          <w:i/>
          <w:iCs/>
          <w:sz w:val="24"/>
          <w:szCs w:val="24"/>
        </w:rPr>
        <w:t>или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другой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наркотик</w:t>
      </w:r>
      <w:r>
        <w:rPr>
          <w:rFonts w:ascii="Times New Roman"/>
          <w:i/>
          <w:iCs/>
          <w:sz w:val="24"/>
          <w:szCs w:val="24"/>
        </w:rPr>
        <w:t xml:space="preserve">, </w:t>
      </w:r>
      <w:r>
        <w:rPr>
          <w:rFonts w:hAnsi="Arial Unicode MS"/>
          <w:i/>
          <w:iCs/>
          <w:sz w:val="24"/>
          <w:szCs w:val="24"/>
        </w:rPr>
        <w:t>то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необходимо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снизить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привычную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дозу</w:t>
      </w:r>
      <w:r>
        <w:rPr>
          <w:rFonts w:ascii="Times New Roman"/>
          <w:i/>
          <w:iCs/>
          <w:sz w:val="24"/>
          <w:szCs w:val="24"/>
        </w:rPr>
        <w:t xml:space="preserve">, </w:t>
      </w:r>
      <w:r>
        <w:rPr>
          <w:rFonts w:hAnsi="Arial Unicode MS"/>
          <w:i/>
          <w:iCs/>
          <w:sz w:val="24"/>
          <w:szCs w:val="24"/>
        </w:rPr>
        <w:t>лучше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потом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«догнаться»</w:t>
      </w:r>
      <w:r>
        <w:rPr>
          <w:rFonts w:ascii="Times New Roman"/>
          <w:i/>
          <w:iCs/>
          <w:sz w:val="24"/>
          <w:szCs w:val="24"/>
        </w:rPr>
        <w:t xml:space="preserve">, </w:t>
      </w:r>
      <w:r>
        <w:rPr>
          <w:rFonts w:hAnsi="Arial Unicode MS"/>
          <w:i/>
          <w:iCs/>
          <w:sz w:val="24"/>
          <w:szCs w:val="24"/>
        </w:rPr>
        <w:t>чем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не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проснуться</w:t>
      </w:r>
      <w:r>
        <w:rPr>
          <w:rFonts w:hAnsi="Arial Unicode MS"/>
          <w:i/>
          <w:iCs/>
          <w:sz w:val="24"/>
          <w:szCs w:val="24"/>
        </w:rPr>
        <w:t xml:space="preserve"> </w:t>
      </w:r>
      <w:r>
        <w:rPr>
          <w:rFonts w:hAnsi="Arial Unicode MS"/>
          <w:i/>
          <w:iCs/>
          <w:sz w:val="24"/>
          <w:szCs w:val="24"/>
        </w:rPr>
        <w:t>никогда</w:t>
      </w:r>
      <w:r>
        <w:rPr>
          <w:rFonts w:ascii="Times New Roman"/>
          <w:i/>
          <w:iCs/>
          <w:sz w:val="24"/>
          <w:szCs w:val="24"/>
        </w:rPr>
        <w:t>!</w:t>
      </w:r>
    </w:p>
    <w:p w14:paraId="61210B4D" w14:textId="5FE14FDF" w:rsidR="00C63343" w:rsidRPr="00A571FC" w:rsidRDefault="00881EFF" w:rsidP="00A571F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Arial Unicode MS"/>
          <w:b/>
          <w:bCs/>
          <w:sz w:val="24"/>
          <w:szCs w:val="24"/>
        </w:rPr>
        <w:t>Берегите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себя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и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друг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hAnsi="Arial Unicode MS"/>
          <w:b/>
          <w:bCs/>
          <w:sz w:val="24"/>
          <w:szCs w:val="24"/>
        </w:rPr>
        <w:t>друга</w:t>
      </w:r>
      <w:r>
        <w:rPr>
          <w:rFonts w:ascii="Times New Roman"/>
          <w:b/>
          <w:bCs/>
          <w:sz w:val="24"/>
          <w:szCs w:val="24"/>
        </w:rPr>
        <w:t>!</w:t>
      </w:r>
    </w:p>
    <w:p w14:paraId="4BBB72D9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rFonts w:ascii="Times New Roman" w:eastAsia="Times New Roman" w:hAnsi="Times New Roman" w:cs="Times New Roman"/>
          <w:color w:val="37601C"/>
          <w:sz w:val="28"/>
          <w:szCs w:val="28"/>
          <w:u w:color="37601C"/>
        </w:rPr>
      </w:pPr>
      <w:r>
        <w:rPr>
          <w:rFonts w:hAnsi="Arial Unicode MS"/>
          <w:color w:val="37601C"/>
          <w:sz w:val="28"/>
          <w:szCs w:val="28"/>
          <w:u w:color="37601C"/>
        </w:rPr>
        <w:t>С</w:t>
      </w:r>
      <w:r>
        <w:rPr>
          <w:rFonts w:hAnsi="Arial Unicode MS"/>
          <w:color w:val="37601C"/>
          <w:sz w:val="28"/>
          <w:szCs w:val="28"/>
          <w:u w:color="37601C"/>
        </w:rPr>
        <w:t xml:space="preserve"> </w:t>
      </w:r>
      <w:r>
        <w:rPr>
          <w:rFonts w:hAnsi="Arial Unicode MS"/>
          <w:color w:val="37601C"/>
          <w:sz w:val="28"/>
          <w:szCs w:val="28"/>
          <w:u w:color="37601C"/>
        </w:rPr>
        <w:t>наступающим</w:t>
      </w:r>
      <w:r>
        <w:rPr>
          <w:rFonts w:hAnsi="Arial Unicode MS"/>
          <w:color w:val="37601C"/>
          <w:sz w:val="28"/>
          <w:szCs w:val="28"/>
          <w:u w:color="37601C"/>
        </w:rPr>
        <w:t xml:space="preserve"> </w:t>
      </w:r>
      <w:r>
        <w:rPr>
          <w:rFonts w:hAnsi="Arial Unicode MS"/>
          <w:color w:val="37601C"/>
          <w:sz w:val="28"/>
          <w:szCs w:val="28"/>
          <w:u w:color="37601C"/>
        </w:rPr>
        <w:t>Новым</w:t>
      </w:r>
      <w:r>
        <w:rPr>
          <w:rFonts w:hAnsi="Arial Unicode MS"/>
          <w:color w:val="37601C"/>
          <w:sz w:val="28"/>
          <w:szCs w:val="28"/>
          <w:u w:color="37601C"/>
        </w:rPr>
        <w:t xml:space="preserve"> </w:t>
      </w:r>
      <w:r>
        <w:rPr>
          <w:rFonts w:hAnsi="Arial Unicode MS"/>
          <w:color w:val="37601C"/>
          <w:sz w:val="28"/>
          <w:szCs w:val="28"/>
          <w:u w:color="37601C"/>
        </w:rPr>
        <w:t>Годом</w:t>
      </w:r>
      <w:r>
        <w:rPr>
          <w:rFonts w:ascii="Times New Roman"/>
          <w:color w:val="37601C"/>
          <w:sz w:val="28"/>
          <w:szCs w:val="28"/>
          <w:u w:color="37601C"/>
        </w:rPr>
        <w:t>!!!</w:t>
      </w:r>
    </w:p>
    <w:p w14:paraId="7131BB8E" w14:textId="77777777" w:rsidR="00C63343" w:rsidRDefault="00C6334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536CA" w14:textId="77777777" w:rsidR="00C63343" w:rsidRDefault="00C63343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43B522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Arial Unicode MS"/>
          <w:sz w:val="24"/>
          <w:szCs w:val="24"/>
        </w:rPr>
        <w:t>Группа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Реагирования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ЕСЛУН</w:t>
      </w:r>
      <w:r>
        <w:rPr>
          <w:rFonts w:ascii="Times New Roman"/>
          <w:sz w:val="24"/>
          <w:szCs w:val="24"/>
        </w:rPr>
        <w:t>,</w:t>
      </w:r>
    </w:p>
    <w:p w14:paraId="25889359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Arial Unicode MS"/>
          <w:sz w:val="24"/>
          <w:szCs w:val="24"/>
        </w:rPr>
        <w:t>Макс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Малышев</w:t>
      </w:r>
      <w:r>
        <w:rPr>
          <w:rFonts w:ascii="Times New Roman"/>
          <w:sz w:val="24"/>
          <w:szCs w:val="24"/>
        </w:rPr>
        <w:t>,</w:t>
      </w:r>
    </w:p>
    <w:p w14:paraId="03898771" w14:textId="77777777" w:rsidR="00C63343" w:rsidRDefault="00881EF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</w:pPr>
      <w:r>
        <w:rPr>
          <w:rFonts w:hAnsi="Arial Unicode MS"/>
          <w:sz w:val="24"/>
          <w:szCs w:val="24"/>
        </w:rPr>
        <w:t>Алена</w:t>
      </w:r>
      <w:r>
        <w:rPr>
          <w:rFonts w:hAnsi="Arial Unicode MS"/>
          <w:sz w:val="24"/>
          <w:szCs w:val="24"/>
        </w:rPr>
        <w:t xml:space="preserve"> </w:t>
      </w:r>
      <w:r>
        <w:rPr>
          <w:rFonts w:hAnsi="Arial Unicode MS"/>
          <w:sz w:val="24"/>
          <w:szCs w:val="24"/>
        </w:rPr>
        <w:t>Асаева</w:t>
      </w:r>
      <w:r>
        <w:rPr>
          <w:rFonts w:ascii="Times New Roman"/>
          <w:sz w:val="24"/>
          <w:szCs w:val="24"/>
        </w:rPr>
        <w:t>.</w:t>
      </w:r>
    </w:p>
    <w:sectPr w:rsidR="00C63343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CC345" w14:textId="77777777" w:rsidR="003626AE" w:rsidRDefault="003626AE">
      <w:r>
        <w:separator/>
      </w:r>
    </w:p>
  </w:endnote>
  <w:endnote w:type="continuationSeparator" w:id="0">
    <w:p w14:paraId="1C20E5ED" w14:textId="77777777" w:rsidR="003626AE" w:rsidRDefault="003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D2DC1" w14:textId="77777777" w:rsidR="00C63343" w:rsidRDefault="00C63343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B17BB" w14:textId="77777777" w:rsidR="003626AE" w:rsidRDefault="003626AE">
      <w:r>
        <w:separator/>
      </w:r>
    </w:p>
  </w:footnote>
  <w:footnote w:type="continuationSeparator" w:id="0">
    <w:p w14:paraId="77141E7D" w14:textId="77777777" w:rsidR="003626AE" w:rsidRDefault="003626AE">
      <w:r>
        <w:continuationSeparator/>
      </w:r>
    </w:p>
  </w:footnote>
  <w:footnote w:type="continuationNotice" w:id="1">
    <w:p w14:paraId="6395F5DA" w14:textId="77777777" w:rsidR="003626AE" w:rsidRDefault="003626AE"/>
  </w:footnote>
  <w:footnote w:id="2">
    <w:p w14:paraId="2C240C5D" w14:textId="77777777" w:rsidR="00C63343" w:rsidRDefault="00881EFF">
      <w:pPr>
        <w:pStyle w:val="a8"/>
      </w:pPr>
      <w:r>
        <w:rPr>
          <w:color w:val="2F759E"/>
          <w:sz w:val="28"/>
          <w:szCs w:val="28"/>
          <w:u w:color="2F759E"/>
          <w:vertAlign w:val="superscript"/>
        </w:rPr>
        <w:footnoteRef/>
      </w:r>
      <w:r>
        <w:rPr>
          <w:rFonts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Снижение вреда — это прагматический подход к минимизации вредных последствий для индивидуума и сообщества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связанных с потреблением инъекционных наркотиков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Подход «снижения вреда» не умаляет важности попыток помочь человеку полностью отказаться от наркотиков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но допускает и признает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что для многих потребителей наркотиков достижение этой цели может занять весьма продолжительное время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при котором очень высок риск передачи вирусов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прежде всего ВИЧ и гепатитов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а также развитие других заболеваний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И именно поэтому работа с потребителями наркотиков не должна ограничиваться целью полного прекращения употребления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хотя и эта цель является такой же полноправной целью работы по снижению вреда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но должна быть направлена и на другие проблемы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связанные с наркотиками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и на их минимизацию</w:t>
      </w:r>
      <w:r>
        <w:rPr>
          <w:rFonts w:eastAsia="Arial Unicode MS" w:hAnsi="Arial Unicode MS" w:cs="Arial Unicode MS"/>
          <w:sz w:val="20"/>
          <w:szCs w:val="20"/>
          <w:lang w:val="ru-RU"/>
        </w:rPr>
        <w:t>. (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источник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: </w:t>
      </w:r>
      <w:hyperlink r:id="rId1" w:history="1">
        <w:r>
          <w:rPr>
            <w:rStyle w:val="Hyperlink1"/>
            <w:rFonts w:eastAsia="Arial Unicode MS" w:hAnsi="Arial Unicode MS" w:cs="Arial Unicode MS"/>
          </w:rPr>
          <w:t>http://rylkov-fond.org/blog/category/health-care/health-carehr/</w:t>
        </w:r>
      </w:hyperlink>
      <w:r>
        <w:rPr>
          <w:rFonts w:eastAsia="Arial Unicode MS" w:hAnsi="Arial Unicode MS" w:cs="Arial Unicode MS"/>
          <w:sz w:val="20"/>
          <w:szCs w:val="20"/>
          <w:lang w:val="ru-RU"/>
        </w:rPr>
        <w:t xml:space="preserve"> ). </w:t>
      </w:r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>А также смотрите</w:t>
      </w:r>
      <w:r>
        <w:rPr>
          <w:rFonts w:eastAsia="Arial Unicode MS" w:hAnsi="Arial Unicode MS" w:cs="Arial Unicode MS"/>
          <w:sz w:val="20"/>
          <w:szCs w:val="20"/>
          <w:lang w:val="ru-RU"/>
        </w:rPr>
        <w:t xml:space="preserve">: </w:t>
      </w:r>
      <w:hyperlink r:id="rId2" w:history="1">
        <w:r>
          <w:rPr>
            <w:rStyle w:val="Hyperlink1"/>
            <w:rFonts w:eastAsia="Arial Unicode MS" w:hAnsi="Arial Unicode MS" w:cs="Arial Unicode MS"/>
          </w:rPr>
          <w:t>http://www.harm-reduction.org/ru/issues/values-harm-reduction</w:t>
        </w:r>
      </w:hyperlink>
      <w:r>
        <w:rPr>
          <w:rFonts w:ascii="Arial Unicode MS" w:eastAsia="Arial Unicode MS" w:hAnsi="Arial Unicode MS" w:cs="Arial Unicode MS"/>
          <w:sz w:val="20"/>
          <w:szCs w:val="20"/>
          <w:lang w:val="ru-RU"/>
        </w:rPr>
        <w:t xml:space="preserve"> или </w:t>
      </w:r>
      <w:hyperlink r:id="rId3" w:history="1">
        <w:r>
          <w:rPr>
            <w:rStyle w:val="Hyperlink1"/>
            <w:rFonts w:eastAsia="Arial Unicode MS" w:hAnsi="Arial Unicode MS" w:cs="Arial Unicode MS"/>
          </w:rPr>
          <w:t>http://www.richardelovich.com/articles/russian_articles/MarlattHRIntroRUSS.html</w:t>
        </w:r>
      </w:hyperlink>
      <w:r>
        <w:rPr>
          <w:rFonts w:eastAsia="Arial Unicode MS" w:hAnsi="Arial Unicode MS" w:cs="Arial Unicode MS"/>
          <w:sz w:val="20"/>
          <w:szCs w:val="20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15AFD" w14:textId="77777777" w:rsidR="00C63343" w:rsidRDefault="00881EFF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noProof/>
        <w:color w:val="7F7F7F"/>
      </w:rPr>
      <w:drawing>
        <wp:anchor distT="152400" distB="152400" distL="152400" distR="152400" simplePos="0" relativeHeight="251658240" behindDoc="1" locked="0" layoutInCell="1" allowOverlap="1" wp14:anchorId="444CC95B" wp14:editId="50D590E2">
          <wp:simplePos x="0" y="0"/>
          <wp:positionH relativeFrom="page">
            <wp:posOffset>1080770</wp:posOffset>
          </wp:positionH>
          <wp:positionV relativeFrom="page">
            <wp:posOffset>340995</wp:posOffset>
          </wp:positionV>
          <wp:extent cx="1085850" cy="77025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702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aps/>
        <w:color w:val="357CA2"/>
        <w:u w:color="165778"/>
      </w:rPr>
      <w:t>ЕВРАЗИЙСКАЯ СЕТЬ ЛЮДЕЙ, УПОТРЕБЛЯЮЩИХ НАРКОТИКИ</w:t>
    </w:r>
  </w:p>
  <w:p w14:paraId="1E5CA5B5" w14:textId="77777777" w:rsidR="00C63343" w:rsidRDefault="00881EFF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357CA2"/>
        <w:sz w:val="18"/>
        <w:szCs w:val="18"/>
      </w:rPr>
    </w:pPr>
    <w:r>
      <w:rPr>
        <w:caps/>
        <w:color w:val="357CA2"/>
        <w:u w:color="165778"/>
      </w:rPr>
      <w:t>EURASIAN NETWORK OF PEOPLE WHO USE DRUGS</w:t>
    </w:r>
  </w:p>
  <w:p w14:paraId="634DC5BA" w14:textId="77777777" w:rsidR="00C63343" w:rsidRDefault="00881EFF">
    <w:pPr>
      <w:pStyle w:val="A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  <w:sz w:val="18"/>
        <w:szCs w:val="18"/>
      </w:rPr>
    </w:pPr>
    <w:r>
      <w:rPr>
        <w:color w:val="7F7F7F"/>
        <w:sz w:val="18"/>
        <w:szCs w:val="18"/>
      </w:rPr>
      <w:t>Адрес Секретариата Svitrigailos St. 11B, Vilnius LT-03228, Lithuania</w:t>
    </w:r>
  </w:p>
  <w:p w14:paraId="39A75A85" w14:textId="77777777" w:rsidR="00C63343" w:rsidRDefault="00881EFF">
    <w:pPr>
      <w:pStyle w:val="A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</w:rPr>
    </w:pPr>
    <w:r>
      <w:rPr>
        <w:color w:val="7F7F7F"/>
        <w:sz w:val="18"/>
        <w:szCs w:val="18"/>
      </w:rPr>
      <w:t xml:space="preserve">e-mail: </w:t>
    </w:r>
    <w:hyperlink r:id="rId2" w:history="1">
      <w:r>
        <w:rPr>
          <w:rStyle w:val="Hyperlink0"/>
        </w:rPr>
        <w:t>sc.enpud@gmail.com</w:t>
      </w:r>
    </w:hyperlink>
  </w:p>
  <w:p w14:paraId="64487402" w14:textId="77777777" w:rsidR="00C63343" w:rsidRDefault="00C63343">
    <w:pPr>
      <w:pStyle w:val="A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7F7F7F"/>
      </w:rPr>
    </w:pPr>
  </w:p>
  <w:p w14:paraId="4A976CCF" w14:textId="77777777" w:rsidR="00C63343" w:rsidRDefault="00C63343">
    <w:pPr>
      <w:pStyle w:val="A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revisionView w:formatting="0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43"/>
    <w:rsid w:val="003319E5"/>
    <w:rsid w:val="003626AE"/>
    <w:rsid w:val="00606E01"/>
    <w:rsid w:val="007F55DE"/>
    <w:rsid w:val="00881EFF"/>
    <w:rsid w:val="00A571FC"/>
    <w:rsid w:val="00C6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6F9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 A"/>
    <w:pPr>
      <w:tabs>
        <w:tab w:val="right" w:pos="9020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A">
    <w:name w:val="По умолчанию A A"/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7F7F7F"/>
      <w:u w:val="none"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7">
    <w:name w:val="По умолчанию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a8">
    <w:name w:val="footnote text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a9">
    <w:name w:val="Ссылка"/>
    <w:rPr>
      <w:u w:val="single"/>
    </w:rPr>
  </w:style>
  <w:style w:type="character" w:customStyle="1" w:styleId="Hyperlink1">
    <w:name w:val="Hyperlink.1"/>
    <w:basedOn w:val="a9"/>
    <w:rPr>
      <w:sz w:val="20"/>
      <w:szCs w:val="20"/>
      <w:u w:val="single"/>
      <w:lang w:val="ru-RU"/>
    </w:rPr>
  </w:style>
  <w:style w:type="paragraph" w:customStyle="1" w:styleId="ab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c">
    <w:name w:val="annotation text"/>
    <w:basedOn w:val="a"/>
    <w:link w:val="ad"/>
    <w:uiPriority w:val="99"/>
    <w:semiHidden/>
    <w:unhideWhenUsed/>
  </w:style>
  <w:style w:type="character" w:customStyle="1" w:styleId="ad">
    <w:name w:val="Текст примечания Знак"/>
    <w:basedOn w:val="a0"/>
    <w:link w:val="ac"/>
    <w:uiPriority w:val="99"/>
    <w:semiHidden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3319E5"/>
    <w:rPr>
      <w:rFonts w:hAnsi="Times New Roman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19E5"/>
    <w:rPr>
      <w:color w:val="000000"/>
      <w:sz w:val="18"/>
      <w:szCs w:val="18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ylkov-fond.org/blog/category/health-care/health-carehr/" TargetMode="External"/><Relationship Id="rId2" Type="http://schemas.openxmlformats.org/officeDocument/2006/relationships/hyperlink" Target="http://www.harm-reduction.org/ru/issues/values-harm-reduction" TargetMode="External"/><Relationship Id="rId3" Type="http://schemas.openxmlformats.org/officeDocument/2006/relationships/hyperlink" Target="http://www.richardelovich.com/articles/russian_articles/MarlattHRIntroRUS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c.enpud@gmail.com?subject=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3105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4</cp:revision>
  <dcterms:created xsi:type="dcterms:W3CDTF">2015-12-29T02:51:00Z</dcterms:created>
  <dcterms:modified xsi:type="dcterms:W3CDTF">2015-12-29T14:47:00Z</dcterms:modified>
</cp:coreProperties>
</file>